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Rubrik1"/>
        <w:spacing w:before="240" w:after="120"/>
      </w:pPr>
      <w:r>
        <w:rPr>
          <w:rFonts w:ascii="Arial" w:hAnsi="Arial" w:cs="Arial"/>
          <w:sz w:val="32"/>
          <w:szCs w:val="32"/>
          <w:b/>
          <w:bCs/>
        </w:rPr>
        <w:t>2.2 IWMAC Lista di controllo – Modbus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Affinché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possa integrare un dispositivo in </w:t>
      </w:r>
      <w:r>
        <w:rPr>
          <w:rFonts w:ascii="Arial" w:hAnsi="Arial" w:cs="Arial"/>
          <w:sz w:val="22"/>
          <w:szCs w:val="22"/>
          <w:b/>
          <w:bCs/>
        </w:rPr>
        <w:t>IWMAC</w:t>
      </w:r>
      <w:r>
        <w:rPr>
          <w:rFonts w:ascii="Arial" w:hAnsi="Arial" w:cs="Arial"/>
          <w:sz w:val="22"/>
          <w:szCs w:val="22"/>
        </w:rPr>
        <w:t xml:space="preserve"> tramite Modbus, sono necessarie determinate informazioni. Non è possibile "scansionare" i dispositivi o i punti dati, quindi il cliente deve preparare una topologia/elenco delle reti e dei loop seriali nonché elenchi di tag Modbus dettagliati.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>Le descrizioni dei parametri devono essere contrassegnate con numero di sistema e componente nonché testo esplicativo che descrive la funzione, ad esempio setpoint, valore calcolato, commutatore operativo, ecc.</w:t>
      </w:r>
    </w:p>
    <w:p>
      <w:pPr>
        <w:spacing w:after="0"/>
      </w:pP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Registri Modbus e indirizzo eventuale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Tipo di dati e lunghezza: sint16, float, bool, uint32, ecc.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Numero di bit da leggere se il valore è un bit in un registro, con il primo bit numerato "0"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Bit iniziale e numero di bit se il valore è parte di un registro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Word-swap, byte-swap, ecc. devono essere indicati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Descrizione con sistema, codice componente e testo descrittivo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Unità di misura (%, °C, ecc.)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Scalatura (x0,1, x0,01, ecc.)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Priorità di allarme (A–B–C). A è la priorità più alta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Testo di stato (0=Spento 1=Acceso 2=Auto, 0=Normale 1=Guasto, ecc.)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Lettura/Lettura-Scrittura</w:t>
      </w:r>
    </w:p>
    <w:p>
      <w:pPr>
        <w:spacing w:after="0"/>
      </w:pPr>
    </w:p>
    <w:p>
      <w:pPr>
        <w:spacing w:before="0" w:after="120"/>
      </w:pP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desidera utilizzare il seguente modello per Modbus: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  <w:i/>
        </w:rPr>
        <w:t>IWMAC MODELLO 08 – Modbus.xltx</w:t>
      </w:r>
    </w:p>
    <w:p>
      <w:pPr>
        <w:spacing w:after="0"/>
      </w:pP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>La lista di controllo seguente si applica a tutti i dispositivi su un loop seriale/dietro una porta su un convertitore multimediale, o per dispositivo univoco su Modbus TCP (IP).</w:t>
      </w:r>
    </w:p>
    <w:p>
      <w:pPr>
        <w:spacing w:after="0"/>
      </w:pPr>
    </w:p>
    <w:tbl>
      <w:tblPr>
        <w:tblW w:w="9360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4500"/>
        <w:gridCol w:w="3360"/>
        <w:gridCol w:w="1500"/>
      </w:tblGrid>
      <w:tr>
        <w:tc>
          <w:tcPr>
            <w:tcW w:w="7860" w:type="dxa"/>
            <w:gridSpan w:val="2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Lista di controllo – Modbus</w:t>
            </w:r>
          </w:p>
        </w:tc>
        <w:tc>
          <w:tcPr>
            <w:tcW w:w="150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FFFFFF"/>
              </w:rPr>
              <w:t>Dispositivo:____________________</w:t>
            </w:r>
          </w:p>
        </w:tc>
      </w:tr>
      <w:tr>
        <w:tc>
          <w:tcPr>
            <w:tcW w:w="4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Punto di controllo</w:t>
            </w:r>
          </w:p>
        </w:tc>
        <w:tc>
          <w:tcPr>
            <w:tcW w:w="336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Spiegazione</w:t>
            </w:r>
          </w:p>
        </w:tc>
        <w:tc>
          <w:tcPr>
            <w:tcW w:w="1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Eseguito (Sì/No)</w:t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È stata effettuata una valutazione del numero di dispositivi sui loop seriali per garantire che il tasso di aggiornamento dei parametri non sia troppo basso (non dovrebbe richiedere diversi minuti).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Si noti che Kiona come regola generale integra l'intera lista di parametri inviata, a meno che non siano specificati parametri particolari da integrare.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Tutti i dispositivi seriali su un loop hanno indirizzi slave univoci e la stessa configurazione di comunicazione in generale.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Baud rate, bit di dati e di stop, parità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Il/i dispositivo/i è/sono stato/i completamente messo/i in servizio e testato/i funzionalmente.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È stato eseguito un polling del contatore o simile per testare il contatto con almeno un registro su ciascuno dei dispositivi.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La topologia di bus con tutti i dispositivi è stata trasmessa.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Indirizzi slave, impostazioni di comunicazione, indirizzi IP, porte COM, convertitori multimediali ecc. sono descritti.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Informazioni come il produttore dell'apparecchiatura e la designazione del modello, inclusa la lista dei parametri Modbus, sono state trasmesse.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È stata preparata una lista completa dei parametri Modbus con le informazioni descritte nell'introduzione a questo documento.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Se l'apparecchiatura è programmabile in modo personalizzabile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</w:tbl>
    <w:sectPr w:rsidR="00F82F71" w:rsidRPr="00D608C8" w:rsidSect="00AC5000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747" w:right="1418" w:bottom="1418" w:left="1418" w:header="83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E1207" w14:textId="77777777" w:rsidR="00FE53AC" w:rsidRDefault="00FE53AC" w:rsidP="00AC5000">
      <w:r>
        <w:separator/>
      </w:r>
    </w:p>
  </w:endnote>
  <w:endnote w:type="continuationSeparator" w:id="0">
    <w:p w14:paraId="43522B46" w14:textId="77777777" w:rsidR="00FE53AC" w:rsidRDefault="00FE53AC" w:rsidP="00AC5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="http://schemas.openxmlformats.org/wordprocessingml/2006/main" xmlns:w14="http://schemas.microsoft.com/office/word/2010/wordml" xmlns:mc="http://schemas.openxmlformats.org/markup-compatibility/2006" mc:Ignorable="w14">
  <w:p>
    <w:pPr>
      <w:pStyle w:val="Sidfot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Kiona | kiona.com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B1332" w14:textId="77777777" w:rsidR="00FE53AC" w:rsidRDefault="00FE53AC" w:rsidP="00AC5000">
      <w:r>
        <w:separator/>
      </w:r>
    </w:p>
  </w:footnote>
  <w:footnote w:type="continuationSeparator" w:id="0">
    <w:p w14:paraId="48448D45" w14:textId="77777777" w:rsidR="00FE53AC" w:rsidRDefault="00FE53AC" w:rsidP="00AC5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2C08A" w14:textId="11F53C6B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1B8248" wp14:editId="7EF388D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176544877" name="Textruta 2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720CEB" w14:textId="49664978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1B8248" id="_x0000_t202" coordsize="21600,21600" o:spt="202" path="m,l,21600r21600,l21600,xe">
              <v:stroke joinstyle="miter"/>
              <v:path gradientshapeok="t" o:connecttype="rect"/>
            </v:shapetype>
            <v:shape id="Textruta 2" o:spid="_x0000_s1026" type="#_x0000_t202" alt="Kiona Public" style="position:absolute;margin-left:40.65pt;margin-top:0;width:91.85pt;height:29.6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03720CEB" w14:textId="49664978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3FCAE" w14:textId="2048D5E6" w:rsidR="00AC5000" w:rsidRDefault="00345583" w:rsidP="00192F3A">
    <w:pPr>
      <w:tabs>
        <w:tab w:val="left" w:pos="6946"/>
      </w:tabs>
      <w:autoSpaceDE w:val="0"/>
      <w:autoSpaceDN w:val="0"/>
      <w:adjustRightInd w:val="0"/>
      <w:rPr>
        <w:rFonts w:ascii="Arial" w:eastAsia="Tahoma" w:hAnsi="Arial" w:cs="Arial"/>
        <w:noProof/>
        <w:color w:val="000000"/>
        <w:sz w:val="20"/>
        <w:szCs w:val="20"/>
      </w:rPr>
    </w:pPr>
    <w:r>
      <w:rPr>
        <w:rFonts w:ascii="Arial" w:hAnsi="Arial" w:cs="Arial"/>
        <w:b/>
        <w:bCs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5429925" wp14:editId="78B42A3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91655609" name="Textruta 3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A30B3E" w14:textId="1EF312CE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429925" id="_x0000_t202" coordsize="21600,21600" o:spt="202" path="m,l,21600r21600,l21600,xe">
              <v:stroke joinstyle="miter"/>
              <v:path gradientshapeok="t" o:connecttype="rect"/>
            </v:shapetype>
            <v:shape id="Textruta 3" o:spid="_x0000_s1027" type="#_x0000_t202" alt="Kiona Public" style="position:absolute;margin-left:40.65pt;margin-top:0;width:91.85pt;height:29.6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19A30B3E" w14:textId="1EF312CE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92F3A">
      <w:rPr>
        <w:rFonts w:ascii="Arial" w:hAnsi="Arial" w:cs="Arial"/>
        <w:b/>
        <w:bCs/>
        <w:noProof/>
        <w:sz w:val="20"/>
        <w:szCs w:val="20"/>
      </w:rPr>
      <w:drawing>
        <wp:inline distT="0" distB="0" distL="0" distR="0" wp14:anchorId="551ACBC2" wp14:editId="468899A5">
          <wp:extent cx="937218" cy="269271"/>
          <wp:effectExtent l="0" t="0" r="0" b="0"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574" cy="2929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5000" w:rsidRPr="005F5141">
      <w:rPr>
        <w:rFonts w:ascii="Arial" w:hAnsi="Arial" w:cs="Arial"/>
        <w:b/>
        <w:bCs/>
        <w:sz w:val="20"/>
        <w:szCs w:val="20"/>
      </w:rPr>
      <w:t xml:space="preserve"> </w:t>
    </w:r>
    <w:r w:rsidR="00192F3A">
      <w:rPr>
        <w:rFonts w:ascii="Arial" w:hAnsi="Arial" w:cs="Arial"/>
        <w:b/>
        <w:bCs/>
        <w:sz w:val="20"/>
        <w:szCs w:val="20"/>
      </w:rPr>
      <w:tab/>
    </w:r>
    <w:r>
      <w:rPr>
        <w:rFonts w:ascii="Arial" w:eastAsia="Tahoma" w:hAnsi="Arial" w:cs="Arial"/>
        <w:noProof/>
        <w:color w:val="000000"/>
        <w:sz w:val="20"/>
        <w:szCs w:val="20"/>
      </w:rPr>
      <w:t/>
    </w:r>
  </w:p>
  <w:p w14:paraId="1234F01F" w14:textId="77777777" w:rsidR="00080846" w:rsidRPr="005F5141" w:rsidRDefault="00080846" w:rsidP="00153C5D">
    <w:pPr>
      <w:tabs>
        <w:tab w:val="left" w:pos="6946"/>
      </w:tabs>
      <w:autoSpaceDE w:val="0"/>
      <w:autoSpaceDN w:val="0"/>
      <w:adjustRightInd w:val="0"/>
      <w:ind w:firstLine="5216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57FAA" w14:textId="69F302B8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ABC29FB" wp14:editId="3411146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04138241" name="Textruta 1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6D7DF0" w14:textId="708550CD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BC29FB" id="_x0000_t202" coordsize="21600,21600" o:spt="202" path="m,l,21600r21600,l21600,xe">
              <v:stroke joinstyle="miter"/>
              <v:path gradientshapeok="t" o:connecttype="rect"/>
            </v:shapetype>
            <v:shape id="Textruta 1" o:spid="_x0000_s1028" type="#_x0000_t202" alt="Kiona Public" style="position:absolute;margin-left:40.65pt;margin-top:0;width:91.85pt;height:29.6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" filled="f" stroked="f">
              <v:fill o:detectmouseclick="t"/>
              <v:textbox style="mso-fit-shape-to-text:t" inset="0,15pt,20pt,0">
                <w:txbxContent>
                  <w:p w14:paraId="516D7DF0" w14:textId="708550CD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38D3"/>
    <w:multiLevelType w:val="multilevel"/>
    <w:tmpl w:val="4C5CD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05CC0"/>
    <w:multiLevelType w:val="multilevel"/>
    <w:tmpl w:val="D7264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6E0469"/>
    <w:multiLevelType w:val="multilevel"/>
    <w:tmpl w:val="AF68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C05121"/>
    <w:multiLevelType w:val="hybridMultilevel"/>
    <w:tmpl w:val="6B0C38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B47AF"/>
    <w:multiLevelType w:val="multilevel"/>
    <w:tmpl w:val="6B10B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8C122B"/>
    <w:multiLevelType w:val="hybridMultilevel"/>
    <w:tmpl w:val="73C484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737C"/>
    <w:multiLevelType w:val="hybridMultilevel"/>
    <w:tmpl w:val="70D2B38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D5FAB"/>
    <w:multiLevelType w:val="hybridMultilevel"/>
    <w:tmpl w:val="FB1CF1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F6148"/>
    <w:multiLevelType w:val="multilevel"/>
    <w:tmpl w:val="BC409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CC7F4C"/>
    <w:multiLevelType w:val="multilevel"/>
    <w:tmpl w:val="DAD49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6FA03A4"/>
    <w:multiLevelType w:val="hybridMultilevel"/>
    <w:tmpl w:val="B652F5D0"/>
    <w:numStyleLink w:val="Bullets"/>
  </w:abstractNum>
  <w:abstractNum w:abstractNumId="11" w15:restartNumberingAfterBreak="0">
    <w:nsid w:val="28C37DC5"/>
    <w:multiLevelType w:val="hybridMultilevel"/>
    <w:tmpl w:val="8A44E8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42893"/>
    <w:multiLevelType w:val="multilevel"/>
    <w:tmpl w:val="A99E8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8F75F9"/>
    <w:multiLevelType w:val="hybridMultilevel"/>
    <w:tmpl w:val="3604B0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91820"/>
    <w:multiLevelType w:val="multilevel"/>
    <w:tmpl w:val="7FE29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7072BD"/>
    <w:multiLevelType w:val="hybridMultilevel"/>
    <w:tmpl w:val="17AA19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F7270"/>
    <w:multiLevelType w:val="hybridMultilevel"/>
    <w:tmpl w:val="25BCFD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1E2FD3"/>
    <w:multiLevelType w:val="multilevel"/>
    <w:tmpl w:val="EE6A0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E73572E"/>
    <w:multiLevelType w:val="hybridMultilevel"/>
    <w:tmpl w:val="8176F4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877C0A"/>
    <w:multiLevelType w:val="hybridMultilevel"/>
    <w:tmpl w:val="C9E03F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B6BC2"/>
    <w:multiLevelType w:val="hybridMultilevel"/>
    <w:tmpl w:val="765AC7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C386D"/>
    <w:multiLevelType w:val="hybridMultilevel"/>
    <w:tmpl w:val="D3284D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22F8C"/>
    <w:multiLevelType w:val="hybridMultilevel"/>
    <w:tmpl w:val="B652F5D0"/>
    <w:styleLink w:val="Bullets"/>
    <w:lvl w:ilvl="0" w:tplc="F6D01082">
      <w:start w:val="1"/>
      <w:numFmt w:val="bullet"/>
      <w:lvlText w:val="•"/>
      <w:lvlJc w:val="left"/>
      <w:pPr>
        <w:ind w:left="72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AE128E">
      <w:start w:val="1"/>
      <w:numFmt w:val="bullet"/>
      <w:lvlText w:val="•"/>
      <w:lvlJc w:val="left"/>
      <w:pPr>
        <w:ind w:left="9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D263F10">
      <w:start w:val="1"/>
      <w:numFmt w:val="bullet"/>
      <w:lvlText w:val="•"/>
      <w:lvlJc w:val="left"/>
      <w:pPr>
        <w:ind w:left="11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2562DA2">
      <w:start w:val="1"/>
      <w:numFmt w:val="bullet"/>
      <w:lvlText w:val="•"/>
      <w:lvlJc w:val="left"/>
      <w:pPr>
        <w:ind w:left="13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A0E6EA0">
      <w:start w:val="1"/>
      <w:numFmt w:val="bullet"/>
      <w:lvlText w:val="•"/>
      <w:lvlJc w:val="left"/>
      <w:pPr>
        <w:ind w:left="157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0262FE4">
      <w:start w:val="1"/>
      <w:numFmt w:val="bullet"/>
      <w:lvlText w:val="•"/>
      <w:lvlJc w:val="left"/>
      <w:pPr>
        <w:ind w:left="179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6C0C586">
      <w:start w:val="1"/>
      <w:numFmt w:val="bullet"/>
      <w:lvlText w:val="•"/>
      <w:lvlJc w:val="left"/>
      <w:pPr>
        <w:ind w:left="20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70EB6B0">
      <w:start w:val="1"/>
      <w:numFmt w:val="bullet"/>
      <w:lvlText w:val="•"/>
      <w:lvlJc w:val="left"/>
      <w:pPr>
        <w:ind w:left="22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0685D78">
      <w:start w:val="1"/>
      <w:numFmt w:val="bullet"/>
      <w:lvlText w:val="•"/>
      <w:lvlJc w:val="left"/>
      <w:pPr>
        <w:ind w:left="24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599B480F"/>
    <w:multiLevelType w:val="hybridMultilevel"/>
    <w:tmpl w:val="D69832E0"/>
    <w:lvl w:ilvl="0" w:tplc="040B000F">
      <w:start w:val="1"/>
      <w:numFmt w:val="decimal"/>
      <w:lvlText w:val="%1."/>
      <w:lvlJc w:val="left"/>
      <w:pPr>
        <w:ind w:left="284" w:hanging="284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0F4F3D"/>
    <w:multiLevelType w:val="hybridMultilevel"/>
    <w:tmpl w:val="6E984BA0"/>
    <w:lvl w:ilvl="0" w:tplc="040B000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BFA1896"/>
    <w:multiLevelType w:val="hybridMultilevel"/>
    <w:tmpl w:val="ECEE02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CC606D"/>
    <w:multiLevelType w:val="multilevel"/>
    <w:tmpl w:val="F41A3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8564FF9"/>
    <w:multiLevelType w:val="hybridMultilevel"/>
    <w:tmpl w:val="2E9EBBF2"/>
    <w:lvl w:ilvl="0" w:tplc="0EEA9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53EF9C4" w:tentative="1">
      <w:start w:val="1"/>
      <w:numFmt w:val="lowerLetter"/>
      <w:lvlText w:val="%2."/>
      <w:lvlJc w:val="left"/>
      <w:pPr>
        <w:ind w:left="1440" w:hanging="360"/>
      </w:pPr>
    </w:lvl>
    <w:lvl w:ilvl="2" w:tplc="6B24E410" w:tentative="1">
      <w:start w:val="1"/>
      <w:numFmt w:val="lowerRoman"/>
      <w:lvlText w:val="%3."/>
      <w:lvlJc w:val="right"/>
      <w:pPr>
        <w:ind w:left="2160" w:hanging="180"/>
      </w:pPr>
    </w:lvl>
    <w:lvl w:ilvl="3" w:tplc="D1484DC2" w:tentative="1">
      <w:start w:val="1"/>
      <w:numFmt w:val="decimal"/>
      <w:lvlText w:val="%4."/>
      <w:lvlJc w:val="left"/>
      <w:pPr>
        <w:ind w:left="2880" w:hanging="360"/>
      </w:pPr>
    </w:lvl>
    <w:lvl w:ilvl="4" w:tplc="A080D008" w:tentative="1">
      <w:start w:val="1"/>
      <w:numFmt w:val="lowerLetter"/>
      <w:lvlText w:val="%5."/>
      <w:lvlJc w:val="left"/>
      <w:pPr>
        <w:ind w:left="3600" w:hanging="360"/>
      </w:pPr>
    </w:lvl>
    <w:lvl w:ilvl="5" w:tplc="7B4211CE" w:tentative="1">
      <w:start w:val="1"/>
      <w:numFmt w:val="lowerRoman"/>
      <w:lvlText w:val="%6."/>
      <w:lvlJc w:val="right"/>
      <w:pPr>
        <w:ind w:left="4320" w:hanging="180"/>
      </w:pPr>
    </w:lvl>
    <w:lvl w:ilvl="6" w:tplc="6CBCE058" w:tentative="1">
      <w:start w:val="1"/>
      <w:numFmt w:val="decimal"/>
      <w:lvlText w:val="%7."/>
      <w:lvlJc w:val="left"/>
      <w:pPr>
        <w:ind w:left="5040" w:hanging="360"/>
      </w:pPr>
    </w:lvl>
    <w:lvl w:ilvl="7" w:tplc="261EAF2A" w:tentative="1">
      <w:start w:val="1"/>
      <w:numFmt w:val="lowerLetter"/>
      <w:lvlText w:val="%8."/>
      <w:lvlJc w:val="left"/>
      <w:pPr>
        <w:ind w:left="5760" w:hanging="360"/>
      </w:pPr>
    </w:lvl>
    <w:lvl w:ilvl="8" w:tplc="695A09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4D5B57"/>
    <w:multiLevelType w:val="multilevel"/>
    <w:tmpl w:val="D6541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BC33FD"/>
    <w:multiLevelType w:val="hybridMultilevel"/>
    <w:tmpl w:val="54525D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7870791">
    <w:abstractNumId w:val="27"/>
  </w:num>
  <w:num w:numId="2" w16cid:durableId="1252159022">
    <w:abstractNumId w:val="24"/>
  </w:num>
  <w:num w:numId="3" w16cid:durableId="604463204">
    <w:abstractNumId w:val="23"/>
  </w:num>
  <w:num w:numId="4" w16cid:durableId="779497227">
    <w:abstractNumId w:val="3"/>
  </w:num>
  <w:num w:numId="5" w16cid:durableId="198055376">
    <w:abstractNumId w:val="19"/>
  </w:num>
  <w:num w:numId="6" w16cid:durableId="2126918474">
    <w:abstractNumId w:val="21"/>
  </w:num>
  <w:num w:numId="7" w16cid:durableId="893274692">
    <w:abstractNumId w:val="6"/>
  </w:num>
  <w:num w:numId="8" w16cid:durableId="588848316">
    <w:abstractNumId w:val="5"/>
  </w:num>
  <w:num w:numId="9" w16cid:durableId="467864475">
    <w:abstractNumId w:val="18"/>
  </w:num>
  <w:num w:numId="10" w16cid:durableId="688677086">
    <w:abstractNumId w:val="22"/>
  </w:num>
  <w:num w:numId="11" w16cid:durableId="1452476495">
    <w:abstractNumId w:val="10"/>
  </w:num>
  <w:num w:numId="12" w16cid:durableId="2039045480">
    <w:abstractNumId w:val="11"/>
  </w:num>
  <w:num w:numId="13" w16cid:durableId="192499756">
    <w:abstractNumId w:val="13"/>
  </w:num>
  <w:num w:numId="14" w16cid:durableId="583421787">
    <w:abstractNumId w:val="15"/>
  </w:num>
  <w:num w:numId="15" w16cid:durableId="823474465">
    <w:abstractNumId w:val="25"/>
  </w:num>
  <w:num w:numId="16" w16cid:durableId="9529648">
    <w:abstractNumId w:val="29"/>
  </w:num>
  <w:num w:numId="17" w16cid:durableId="1613049548">
    <w:abstractNumId w:val="20"/>
  </w:num>
  <w:num w:numId="18" w16cid:durableId="739525893">
    <w:abstractNumId w:val="7"/>
  </w:num>
  <w:num w:numId="19" w16cid:durableId="853567204">
    <w:abstractNumId w:val="16"/>
  </w:num>
  <w:num w:numId="20" w16cid:durableId="907887870">
    <w:abstractNumId w:val="2"/>
  </w:num>
  <w:num w:numId="21" w16cid:durableId="1107239192">
    <w:abstractNumId w:val="8"/>
  </w:num>
  <w:num w:numId="22" w16cid:durableId="489904048">
    <w:abstractNumId w:val="4"/>
  </w:num>
  <w:num w:numId="23" w16cid:durableId="1353872402">
    <w:abstractNumId w:val="0"/>
  </w:num>
  <w:num w:numId="24" w16cid:durableId="727074013">
    <w:abstractNumId w:val="1"/>
  </w:num>
  <w:num w:numId="25" w16cid:durableId="1230384430">
    <w:abstractNumId w:val="28"/>
  </w:num>
  <w:num w:numId="26" w16cid:durableId="1248265796">
    <w:abstractNumId w:val="26"/>
  </w:num>
  <w:num w:numId="27" w16cid:durableId="67457124">
    <w:abstractNumId w:val="12"/>
  </w:num>
  <w:num w:numId="28" w16cid:durableId="167135912">
    <w:abstractNumId w:val="17"/>
  </w:num>
  <w:num w:numId="29" w16cid:durableId="301811844">
    <w:abstractNumId w:val="9"/>
  </w:num>
  <w:num w:numId="30" w16cid:durableId="18739613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U3MTEyszQ3MzUxsjBS0lEKTi0uzszPAymwqAUA7zDrJCwAAAA="/>
  </w:docVars>
  <w:rsids>
    <w:rsidRoot w:val="006E5AE3"/>
    <w:rsid w:val="000014B9"/>
    <w:rsid w:val="0000610C"/>
    <w:rsid w:val="00021D3C"/>
    <w:rsid w:val="0002337D"/>
    <w:rsid w:val="0002767C"/>
    <w:rsid w:val="00031337"/>
    <w:rsid w:val="0003530F"/>
    <w:rsid w:val="00036D30"/>
    <w:rsid w:val="00044583"/>
    <w:rsid w:val="00046CC3"/>
    <w:rsid w:val="00052BAA"/>
    <w:rsid w:val="00061E8D"/>
    <w:rsid w:val="000620C5"/>
    <w:rsid w:val="00070BA8"/>
    <w:rsid w:val="000778A7"/>
    <w:rsid w:val="0008041F"/>
    <w:rsid w:val="00080846"/>
    <w:rsid w:val="00084430"/>
    <w:rsid w:val="00084D5E"/>
    <w:rsid w:val="0009186A"/>
    <w:rsid w:val="00092067"/>
    <w:rsid w:val="00095A28"/>
    <w:rsid w:val="000B04CD"/>
    <w:rsid w:val="000B1A75"/>
    <w:rsid w:val="000B40EA"/>
    <w:rsid w:val="000B4C50"/>
    <w:rsid w:val="000B52A3"/>
    <w:rsid w:val="000C3510"/>
    <w:rsid w:val="000D04D5"/>
    <w:rsid w:val="000D2558"/>
    <w:rsid w:val="000D3812"/>
    <w:rsid w:val="000E60E2"/>
    <w:rsid w:val="000E689A"/>
    <w:rsid w:val="000F00CB"/>
    <w:rsid w:val="00100D2F"/>
    <w:rsid w:val="0010231B"/>
    <w:rsid w:val="0011347B"/>
    <w:rsid w:val="0013053D"/>
    <w:rsid w:val="00142890"/>
    <w:rsid w:val="00145872"/>
    <w:rsid w:val="00153C5D"/>
    <w:rsid w:val="00161DCE"/>
    <w:rsid w:val="001639AF"/>
    <w:rsid w:val="00164F43"/>
    <w:rsid w:val="00170DCB"/>
    <w:rsid w:val="00173E87"/>
    <w:rsid w:val="00192F3A"/>
    <w:rsid w:val="001931F7"/>
    <w:rsid w:val="001A097B"/>
    <w:rsid w:val="001A6338"/>
    <w:rsid w:val="001B124B"/>
    <w:rsid w:val="001B758F"/>
    <w:rsid w:val="001B7EA5"/>
    <w:rsid w:val="001B7FF3"/>
    <w:rsid w:val="001D4386"/>
    <w:rsid w:val="001D4DBA"/>
    <w:rsid w:val="001E517E"/>
    <w:rsid w:val="001F061F"/>
    <w:rsid w:val="001F67B5"/>
    <w:rsid w:val="002028BF"/>
    <w:rsid w:val="002057C9"/>
    <w:rsid w:val="00206FD7"/>
    <w:rsid w:val="0021401A"/>
    <w:rsid w:val="002152EF"/>
    <w:rsid w:val="00237677"/>
    <w:rsid w:val="00241140"/>
    <w:rsid w:val="0024296A"/>
    <w:rsid w:val="00244F61"/>
    <w:rsid w:val="002564B7"/>
    <w:rsid w:val="0027753A"/>
    <w:rsid w:val="002829E9"/>
    <w:rsid w:val="0028616B"/>
    <w:rsid w:val="002905BC"/>
    <w:rsid w:val="00293077"/>
    <w:rsid w:val="00296BA8"/>
    <w:rsid w:val="002A4556"/>
    <w:rsid w:val="002A7DC9"/>
    <w:rsid w:val="002B7B70"/>
    <w:rsid w:val="002C0EC6"/>
    <w:rsid w:val="002E64A3"/>
    <w:rsid w:val="002F1F90"/>
    <w:rsid w:val="002F423B"/>
    <w:rsid w:val="002F5A57"/>
    <w:rsid w:val="002F7009"/>
    <w:rsid w:val="00310F7F"/>
    <w:rsid w:val="00311ABE"/>
    <w:rsid w:val="00324CA0"/>
    <w:rsid w:val="00334215"/>
    <w:rsid w:val="003367B0"/>
    <w:rsid w:val="00341A1A"/>
    <w:rsid w:val="003450A7"/>
    <w:rsid w:val="00345583"/>
    <w:rsid w:val="00355F46"/>
    <w:rsid w:val="00357C62"/>
    <w:rsid w:val="0036500A"/>
    <w:rsid w:val="00373C8A"/>
    <w:rsid w:val="0037493B"/>
    <w:rsid w:val="00396D7A"/>
    <w:rsid w:val="003A3F49"/>
    <w:rsid w:val="003A4F7A"/>
    <w:rsid w:val="003A5FA6"/>
    <w:rsid w:val="003B7D3B"/>
    <w:rsid w:val="003C2DA8"/>
    <w:rsid w:val="003C40D6"/>
    <w:rsid w:val="003D1F77"/>
    <w:rsid w:val="003D2487"/>
    <w:rsid w:val="003D285F"/>
    <w:rsid w:val="003D50F0"/>
    <w:rsid w:val="003D7341"/>
    <w:rsid w:val="003D74C3"/>
    <w:rsid w:val="003E0E6D"/>
    <w:rsid w:val="003E25C9"/>
    <w:rsid w:val="003F0BE2"/>
    <w:rsid w:val="003F1091"/>
    <w:rsid w:val="003F163E"/>
    <w:rsid w:val="003F222A"/>
    <w:rsid w:val="0040009D"/>
    <w:rsid w:val="0040078A"/>
    <w:rsid w:val="00400E9E"/>
    <w:rsid w:val="004037CE"/>
    <w:rsid w:val="00414FAB"/>
    <w:rsid w:val="00422479"/>
    <w:rsid w:val="00425DCF"/>
    <w:rsid w:val="00434F5A"/>
    <w:rsid w:val="00443709"/>
    <w:rsid w:val="0044457B"/>
    <w:rsid w:val="0045398D"/>
    <w:rsid w:val="00463872"/>
    <w:rsid w:val="00472909"/>
    <w:rsid w:val="00475413"/>
    <w:rsid w:val="00475E23"/>
    <w:rsid w:val="004858E6"/>
    <w:rsid w:val="004A0EA5"/>
    <w:rsid w:val="004B4F9C"/>
    <w:rsid w:val="004D182B"/>
    <w:rsid w:val="004D1F7E"/>
    <w:rsid w:val="004D7431"/>
    <w:rsid w:val="004F4735"/>
    <w:rsid w:val="00500398"/>
    <w:rsid w:val="0050245E"/>
    <w:rsid w:val="005026D8"/>
    <w:rsid w:val="005045EB"/>
    <w:rsid w:val="005111B4"/>
    <w:rsid w:val="00520F3A"/>
    <w:rsid w:val="00541B60"/>
    <w:rsid w:val="00542968"/>
    <w:rsid w:val="005470AC"/>
    <w:rsid w:val="00556C98"/>
    <w:rsid w:val="00557AD9"/>
    <w:rsid w:val="00570F7E"/>
    <w:rsid w:val="0057362E"/>
    <w:rsid w:val="00581558"/>
    <w:rsid w:val="00581E11"/>
    <w:rsid w:val="00593669"/>
    <w:rsid w:val="0059417C"/>
    <w:rsid w:val="00597DA6"/>
    <w:rsid w:val="00597FEB"/>
    <w:rsid w:val="005A073C"/>
    <w:rsid w:val="005A0F7D"/>
    <w:rsid w:val="005A53D6"/>
    <w:rsid w:val="005A661C"/>
    <w:rsid w:val="005B193D"/>
    <w:rsid w:val="005C140C"/>
    <w:rsid w:val="005C52C6"/>
    <w:rsid w:val="005D40F5"/>
    <w:rsid w:val="005D5D74"/>
    <w:rsid w:val="005E5CF0"/>
    <w:rsid w:val="005F302F"/>
    <w:rsid w:val="005F5141"/>
    <w:rsid w:val="0060049E"/>
    <w:rsid w:val="00601B29"/>
    <w:rsid w:val="00621A56"/>
    <w:rsid w:val="00631B24"/>
    <w:rsid w:val="00634653"/>
    <w:rsid w:val="00637BF0"/>
    <w:rsid w:val="0064544E"/>
    <w:rsid w:val="00651D08"/>
    <w:rsid w:val="00653CB6"/>
    <w:rsid w:val="00655794"/>
    <w:rsid w:val="00662896"/>
    <w:rsid w:val="00664DD0"/>
    <w:rsid w:val="00673B5F"/>
    <w:rsid w:val="00681615"/>
    <w:rsid w:val="006823F0"/>
    <w:rsid w:val="00682A76"/>
    <w:rsid w:val="00685A28"/>
    <w:rsid w:val="006B2DB0"/>
    <w:rsid w:val="006B55A8"/>
    <w:rsid w:val="006C0F12"/>
    <w:rsid w:val="006C5C34"/>
    <w:rsid w:val="006C5DF7"/>
    <w:rsid w:val="006C606F"/>
    <w:rsid w:val="006D3531"/>
    <w:rsid w:val="006D48C3"/>
    <w:rsid w:val="006D4D84"/>
    <w:rsid w:val="006D79EF"/>
    <w:rsid w:val="006E4F2E"/>
    <w:rsid w:val="006E532B"/>
    <w:rsid w:val="006E5AE3"/>
    <w:rsid w:val="00700561"/>
    <w:rsid w:val="00711988"/>
    <w:rsid w:val="007161D1"/>
    <w:rsid w:val="0071792B"/>
    <w:rsid w:val="007328F6"/>
    <w:rsid w:val="00742218"/>
    <w:rsid w:val="00743CB3"/>
    <w:rsid w:val="007440F6"/>
    <w:rsid w:val="007450EA"/>
    <w:rsid w:val="00755A91"/>
    <w:rsid w:val="00755B8C"/>
    <w:rsid w:val="00757C45"/>
    <w:rsid w:val="007613D8"/>
    <w:rsid w:val="007666D2"/>
    <w:rsid w:val="00767F67"/>
    <w:rsid w:val="007732A4"/>
    <w:rsid w:val="00775041"/>
    <w:rsid w:val="0077573B"/>
    <w:rsid w:val="00785451"/>
    <w:rsid w:val="00791D62"/>
    <w:rsid w:val="007A0364"/>
    <w:rsid w:val="007B41A2"/>
    <w:rsid w:val="007B78E4"/>
    <w:rsid w:val="007D0987"/>
    <w:rsid w:val="007D2D50"/>
    <w:rsid w:val="007E26BF"/>
    <w:rsid w:val="007E3DD1"/>
    <w:rsid w:val="007E56E9"/>
    <w:rsid w:val="007F42E6"/>
    <w:rsid w:val="00802189"/>
    <w:rsid w:val="00805AF8"/>
    <w:rsid w:val="008063D1"/>
    <w:rsid w:val="008066D8"/>
    <w:rsid w:val="00807646"/>
    <w:rsid w:val="00810C44"/>
    <w:rsid w:val="00813EE9"/>
    <w:rsid w:val="00822EEF"/>
    <w:rsid w:val="00825555"/>
    <w:rsid w:val="0082579D"/>
    <w:rsid w:val="00830F6C"/>
    <w:rsid w:val="008344F9"/>
    <w:rsid w:val="0084140B"/>
    <w:rsid w:val="00850E4B"/>
    <w:rsid w:val="008547CC"/>
    <w:rsid w:val="00865DC8"/>
    <w:rsid w:val="00874941"/>
    <w:rsid w:val="00881CCD"/>
    <w:rsid w:val="00887783"/>
    <w:rsid w:val="008A6D7A"/>
    <w:rsid w:val="008B18BD"/>
    <w:rsid w:val="008B57E9"/>
    <w:rsid w:val="008B61BB"/>
    <w:rsid w:val="008B7B8D"/>
    <w:rsid w:val="008C2E3C"/>
    <w:rsid w:val="008C4683"/>
    <w:rsid w:val="008D66CF"/>
    <w:rsid w:val="008D7EDB"/>
    <w:rsid w:val="008E0BA7"/>
    <w:rsid w:val="008E2A70"/>
    <w:rsid w:val="008E490F"/>
    <w:rsid w:val="008E6954"/>
    <w:rsid w:val="008F1BEB"/>
    <w:rsid w:val="008F2A85"/>
    <w:rsid w:val="008F694B"/>
    <w:rsid w:val="00904412"/>
    <w:rsid w:val="009259BD"/>
    <w:rsid w:val="00926C88"/>
    <w:rsid w:val="00930362"/>
    <w:rsid w:val="00930E76"/>
    <w:rsid w:val="00934AFC"/>
    <w:rsid w:val="009352AD"/>
    <w:rsid w:val="00936F54"/>
    <w:rsid w:val="009426A2"/>
    <w:rsid w:val="00943314"/>
    <w:rsid w:val="00945D80"/>
    <w:rsid w:val="00966D2E"/>
    <w:rsid w:val="009725F4"/>
    <w:rsid w:val="009775FC"/>
    <w:rsid w:val="00981286"/>
    <w:rsid w:val="009935C2"/>
    <w:rsid w:val="00994B5F"/>
    <w:rsid w:val="009A3304"/>
    <w:rsid w:val="009A5F61"/>
    <w:rsid w:val="009A7773"/>
    <w:rsid w:val="009B63E0"/>
    <w:rsid w:val="009C1C5B"/>
    <w:rsid w:val="009C67F6"/>
    <w:rsid w:val="009C6AEC"/>
    <w:rsid w:val="009C7255"/>
    <w:rsid w:val="009D1920"/>
    <w:rsid w:val="00A005D2"/>
    <w:rsid w:val="00A022D4"/>
    <w:rsid w:val="00A068DF"/>
    <w:rsid w:val="00A079F8"/>
    <w:rsid w:val="00A13E7F"/>
    <w:rsid w:val="00A257C6"/>
    <w:rsid w:val="00A263D4"/>
    <w:rsid w:val="00A3086B"/>
    <w:rsid w:val="00A46E8F"/>
    <w:rsid w:val="00A52ECD"/>
    <w:rsid w:val="00A5620C"/>
    <w:rsid w:val="00A56259"/>
    <w:rsid w:val="00A5786D"/>
    <w:rsid w:val="00A61C36"/>
    <w:rsid w:val="00A6209C"/>
    <w:rsid w:val="00A62BE9"/>
    <w:rsid w:val="00A73673"/>
    <w:rsid w:val="00A86799"/>
    <w:rsid w:val="00A943FC"/>
    <w:rsid w:val="00AC22F4"/>
    <w:rsid w:val="00AC2C4E"/>
    <w:rsid w:val="00AC5000"/>
    <w:rsid w:val="00AD182C"/>
    <w:rsid w:val="00AD33A2"/>
    <w:rsid w:val="00AD3B12"/>
    <w:rsid w:val="00AE0D5A"/>
    <w:rsid w:val="00AE3D43"/>
    <w:rsid w:val="00B00FAE"/>
    <w:rsid w:val="00B01A93"/>
    <w:rsid w:val="00B03FCE"/>
    <w:rsid w:val="00B17180"/>
    <w:rsid w:val="00B23076"/>
    <w:rsid w:val="00B233D4"/>
    <w:rsid w:val="00B4131D"/>
    <w:rsid w:val="00B45619"/>
    <w:rsid w:val="00B506C8"/>
    <w:rsid w:val="00B80921"/>
    <w:rsid w:val="00B97889"/>
    <w:rsid w:val="00BA5E36"/>
    <w:rsid w:val="00BB3FFA"/>
    <w:rsid w:val="00BB53C5"/>
    <w:rsid w:val="00BC3574"/>
    <w:rsid w:val="00BC544F"/>
    <w:rsid w:val="00BC7F0C"/>
    <w:rsid w:val="00BD0E5E"/>
    <w:rsid w:val="00BD153B"/>
    <w:rsid w:val="00BD2D47"/>
    <w:rsid w:val="00BE1A27"/>
    <w:rsid w:val="00BE7A45"/>
    <w:rsid w:val="00BE7E2E"/>
    <w:rsid w:val="00BF058B"/>
    <w:rsid w:val="00BF61F0"/>
    <w:rsid w:val="00BF6F08"/>
    <w:rsid w:val="00BF7AAE"/>
    <w:rsid w:val="00C079CF"/>
    <w:rsid w:val="00C10848"/>
    <w:rsid w:val="00C11091"/>
    <w:rsid w:val="00C20538"/>
    <w:rsid w:val="00C27CCA"/>
    <w:rsid w:val="00C32A84"/>
    <w:rsid w:val="00C34207"/>
    <w:rsid w:val="00C52977"/>
    <w:rsid w:val="00C53338"/>
    <w:rsid w:val="00C55A78"/>
    <w:rsid w:val="00C64670"/>
    <w:rsid w:val="00C6613A"/>
    <w:rsid w:val="00C66D69"/>
    <w:rsid w:val="00C67EC1"/>
    <w:rsid w:val="00C71976"/>
    <w:rsid w:val="00C7377B"/>
    <w:rsid w:val="00C80CB5"/>
    <w:rsid w:val="00C829E9"/>
    <w:rsid w:val="00C84E60"/>
    <w:rsid w:val="00C9338E"/>
    <w:rsid w:val="00C973CB"/>
    <w:rsid w:val="00CA1E4B"/>
    <w:rsid w:val="00CA5DE6"/>
    <w:rsid w:val="00CB4963"/>
    <w:rsid w:val="00CD7C32"/>
    <w:rsid w:val="00CF31D7"/>
    <w:rsid w:val="00D00E3B"/>
    <w:rsid w:val="00D14C3A"/>
    <w:rsid w:val="00D21823"/>
    <w:rsid w:val="00D223EB"/>
    <w:rsid w:val="00D32538"/>
    <w:rsid w:val="00D42338"/>
    <w:rsid w:val="00D43432"/>
    <w:rsid w:val="00D45B63"/>
    <w:rsid w:val="00D54B97"/>
    <w:rsid w:val="00D608C8"/>
    <w:rsid w:val="00D62206"/>
    <w:rsid w:val="00D64F67"/>
    <w:rsid w:val="00D65958"/>
    <w:rsid w:val="00D70691"/>
    <w:rsid w:val="00D71CF7"/>
    <w:rsid w:val="00D7250F"/>
    <w:rsid w:val="00D76FAE"/>
    <w:rsid w:val="00D8355C"/>
    <w:rsid w:val="00DB2F1A"/>
    <w:rsid w:val="00DB7482"/>
    <w:rsid w:val="00DC40D7"/>
    <w:rsid w:val="00DD177C"/>
    <w:rsid w:val="00DE41D2"/>
    <w:rsid w:val="00DE5BE7"/>
    <w:rsid w:val="00DF2A18"/>
    <w:rsid w:val="00E10E2D"/>
    <w:rsid w:val="00E15C91"/>
    <w:rsid w:val="00E2327B"/>
    <w:rsid w:val="00E329C0"/>
    <w:rsid w:val="00E4176E"/>
    <w:rsid w:val="00E4281B"/>
    <w:rsid w:val="00E44480"/>
    <w:rsid w:val="00E44987"/>
    <w:rsid w:val="00E510A6"/>
    <w:rsid w:val="00E60992"/>
    <w:rsid w:val="00E66909"/>
    <w:rsid w:val="00E720A6"/>
    <w:rsid w:val="00E73051"/>
    <w:rsid w:val="00E739F2"/>
    <w:rsid w:val="00E77D82"/>
    <w:rsid w:val="00E857FC"/>
    <w:rsid w:val="00E85ADB"/>
    <w:rsid w:val="00EA5399"/>
    <w:rsid w:val="00EB17D8"/>
    <w:rsid w:val="00EB31F9"/>
    <w:rsid w:val="00EC466A"/>
    <w:rsid w:val="00EC56AA"/>
    <w:rsid w:val="00ED76A8"/>
    <w:rsid w:val="00EF0510"/>
    <w:rsid w:val="00F03E9F"/>
    <w:rsid w:val="00F05D7B"/>
    <w:rsid w:val="00F1237D"/>
    <w:rsid w:val="00F17CA8"/>
    <w:rsid w:val="00F25BEA"/>
    <w:rsid w:val="00F27E72"/>
    <w:rsid w:val="00F403BC"/>
    <w:rsid w:val="00F45D8E"/>
    <w:rsid w:val="00F529FE"/>
    <w:rsid w:val="00F53C1B"/>
    <w:rsid w:val="00F55827"/>
    <w:rsid w:val="00F5586B"/>
    <w:rsid w:val="00F61995"/>
    <w:rsid w:val="00F64290"/>
    <w:rsid w:val="00F71755"/>
    <w:rsid w:val="00F72CF2"/>
    <w:rsid w:val="00F766DE"/>
    <w:rsid w:val="00F82F71"/>
    <w:rsid w:val="00F849B2"/>
    <w:rsid w:val="00F86AC4"/>
    <w:rsid w:val="00F87BC1"/>
    <w:rsid w:val="00FA5368"/>
    <w:rsid w:val="00FB2F94"/>
    <w:rsid w:val="00FB755F"/>
    <w:rsid w:val="00FC1767"/>
    <w:rsid w:val="00FC6B65"/>
    <w:rsid w:val="00FC791B"/>
    <w:rsid w:val="00FD5AF2"/>
    <w:rsid w:val="00FE3B62"/>
    <w:rsid w:val="00FE53AC"/>
    <w:rsid w:val="00FE6B07"/>
    <w:rsid w:val="46E6A106"/>
    <w:rsid w:val="5417AF35"/>
    <w:rsid w:val="59CB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8AA8EE"/>
  <w15:chartTrackingRefBased/>
  <w15:docId w15:val="{46FFBC3E-0B94-461F-8308-5A4D4C956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AE3"/>
    <w:rPr>
      <w:rFonts w:eastAsia="Times New Roman"/>
      <w:sz w:val="24"/>
      <w:szCs w:val="24"/>
      <w:lang w:val="sv-SE" w:eastAsia="sv-SE"/>
    </w:rPr>
  </w:style>
  <w:style w:type="paragraph" w:styleId="Rubrik1">
    <w:name w:val="heading 1"/>
    <w:basedOn w:val="Normal"/>
    <w:next w:val="Normal"/>
    <w:link w:val="Rubrik1Char"/>
    <w:uiPriority w:val="9"/>
    <w:qFormat/>
    <w:rsid w:val="00D54B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9775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3749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39"/>
    <w:rsid w:val="00F40E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b">
    <w:name w:val="Normal (Web)"/>
    <w:aliases w:val="webb"/>
    <w:basedOn w:val="Normal"/>
    <w:uiPriority w:val="99"/>
    <w:rsid w:val="00DC7DDF"/>
    <w:pPr>
      <w:spacing w:after="225"/>
    </w:pPr>
    <w:rPr>
      <w:rFonts w:ascii="Times New Roman" w:hAnsi="Times New Roman"/>
    </w:rPr>
  </w:style>
  <w:style w:type="paragraph" w:styleId="Liststycke">
    <w:name w:val="List Paragraph"/>
    <w:basedOn w:val="Normal"/>
    <w:uiPriority w:val="99"/>
    <w:qFormat/>
    <w:rsid w:val="0032646E"/>
    <w:pPr>
      <w:ind w:left="720"/>
      <w:contextualSpacing/>
    </w:pPr>
    <w:rPr>
      <w:rFonts w:ascii="Times New Roman" w:hAnsi="Times New Roman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E1535"/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link w:val="Ballongtext"/>
    <w:uiPriority w:val="99"/>
    <w:semiHidden/>
    <w:rsid w:val="00AE1535"/>
    <w:rPr>
      <w:rFonts w:ascii="Segoe UI" w:eastAsia="Times New Roman" w:hAnsi="Segoe UI" w:cs="Segoe UI"/>
      <w:sz w:val="18"/>
      <w:szCs w:val="18"/>
      <w:lang w:eastAsia="sv-SE"/>
    </w:rPr>
  </w:style>
  <w:style w:type="paragraph" w:customStyle="1" w:styleId="MacroText1">
    <w:name w:val="Macro Text1"/>
    <w:basedOn w:val="Normal"/>
    <w:rsid w:val="00A15636"/>
    <w:pPr>
      <w:spacing w:before="100" w:beforeAutospacing="1" w:after="100" w:afterAutospacing="1"/>
    </w:pPr>
    <w:rPr>
      <w:rFonts w:ascii="Times New Roman" w:hAnsi="Times New Roman"/>
    </w:rPr>
  </w:style>
  <w:style w:type="paragraph" w:styleId="Sidhuvud">
    <w:name w:val="header"/>
    <w:basedOn w:val="Normal"/>
    <w:link w:val="Sidhuvud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huvudChar">
    <w:name w:val="Sidhuvud Char"/>
    <w:link w:val="Sidhuvud"/>
    <w:uiPriority w:val="99"/>
    <w:rsid w:val="0002545E"/>
    <w:rPr>
      <w:rFonts w:eastAsia="Times New Roman"/>
      <w:sz w:val="24"/>
      <w:szCs w:val="24"/>
    </w:rPr>
  </w:style>
  <w:style w:type="paragraph" w:styleId="Sidfot">
    <w:name w:val="footer"/>
    <w:basedOn w:val="Normal"/>
    <w:link w:val="Sidfot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fotChar">
    <w:name w:val="Sidfot Char"/>
    <w:link w:val="Sidfot"/>
    <w:uiPriority w:val="99"/>
    <w:rsid w:val="0002545E"/>
    <w:rPr>
      <w:rFonts w:eastAsia="Times New Roman"/>
      <w:sz w:val="24"/>
      <w:szCs w:val="24"/>
    </w:rPr>
  </w:style>
  <w:style w:type="paragraph" w:styleId="Revision">
    <w:name w:val="Revision"/>
    <w:hidden/>
    <w:uiPriority w:val="99"/>
    <w:semiHidden/>
    <w:rsid w:val="004E631B"/>
    <w:rPr>
      <w:rFonts w:eastAsia="Times New Roman"/>
      <w:sz w:val="24"/>
      <w:szCs w:val="24"/>
      <w:lang w:val="sv-SE" w:eastAsia="sv-SE"/>
    </w:rPr>
  </w:style>
  <w:style w:type="character" w:styleId="Kommentarsreferens">
    <w:name w:val="annotation reference"/>
    <w:uiPriority w:val="99"/>
    <w:semiHidden/>
    <w:unhideWhenUsed/>
    <w:rsid w:val="008E350B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8E350B"/>
    <w:rPr>
      <w:sz w:val="20"/>
      <w:szCs w:val="20"/>
    </w:rPr>
  </w:style>
  <w:style w:type="character" w:customStyle="1" w:styleId="KommentarerChar">
    <w:name w:val="Kommentarer Char"/>
    <w:link w:val="Kommentarer"/>
    <w:uiPriority w:val="99"/>
    <w:semiHidden/>
    <w:rsid w:val="008E350B"/>
    <w:rPr>
      <w:rFonts w:eastAsia="Times New Roman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8E350B"/>
    <w:rPr>
      <w:b/>
      <w:bCs/>
    </w:rPr>
  </w:style>
  <w:style w:type="character" w:customStyle="1" w:styleId="KommentarsmneChar">
    <w:name w:val="Kommentarsämne Char"/>
    <w:link w:val="Kommentarsmne"/>
    <w:uiPriority w:val="99"/>
    <w:semiHidden/>
    <w:rsid w:val="008E350B"/>
    <w:rPr>
      <w:rFonts w:eastAsia="Times New Roman"/>
      <w:b/>
      <w:bCs/>
    </w:rPr>
  </w:style>
  <w:style w:type="paragraph" w:styleId="Brdtext">
    <w:name w:val="Body Text"/>
    <w:basedOn w:val="Normal"/>
    <w:link w:val="BrdtextChar"/>
    <w:uiPriority w:val="99"/>
    <w:rsid w:val="008547CC"/>
    <w:rPr>
      <w:rFonts w:ascii="Tahoma" w:hAnsi="Tahoma" w:cs="Tahoma"/>
      <w:sz w:val="20"/>
    </w:rPr>
  </w:style>
  <w:style w:type="character" w:customStyle="1" w:styleId="BrdtextChar">
    <w:name w:val="Brödtext Char"/>
    <w:link w:val="Brdtext"/>
    <w:uiPriority w:val="99"/>
    <w:rsid w:val="008547CC"/>
    <w:rPr>
      <w:rFonts w:ascii="Tahoma" w:eastAsia="Times New Roman" w:hAnsi="Tahoma" w:cs="Tahoma"/>
      <w:szCs w:val="24"/>
      <w:lang w:val="sv-SE" w:eastAsia="sv-SE"/>
    </w:rPr>
  </w:style>
  <w:style w:type="paragraph" w:customStyle="1" w:styleId="Default">
    <w:name w:val="Default"/>
    <w:rsid w:val="008547C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Ingetavstnd">
    <w:name w:val="No Spacing"/>
    <w:uiPriority w:val="1"/>
    <w:qFormat/>
    <w:rsid w:val="00B01A93"/>
    <w:rPr>
      <w:rFonts w:eastAsia="Times New Roman"/>
      <w:sz w:val="24"/>
      <w:szCs w:val="24"/>
      <w:lang w:val="sv-SE" w:eastAsia="sv-SE"/>
    </w:rPr>
  </w:style>
  <w:style w:type="paragraph" w:customStyle="1" w:styleId="paragraph">
    <w:name w:val="paragraph"/>
    <w:basedOn w:val="Normal"/>
    <w:rsid w:val="00601B29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ormaltextrun">
    <w:name w:val="normaltextrun"/>
    <w:basedOn w:val="Standardstycketeckensnitt"/>
    <w:rsid w:val="00601B29"/>
  </w:style>
  <w:style w:type="character" w:customStyle="1" w:styleId="eop">
    <w:name w:val="eop"/>
    <w:basedOn w:val="Standardstycketeckensnitt"/>
    <w:rsid w:val="00601B29"/>
  </w:style>
  <w:style w:type="character" w:customStyle="1" w:styleId="Rubrik1Char">
    <w:name w:val="Rubrik 1 Char"/>
    <w:basedOn w:val="Standardstycketeckensnitt"/>
    <w:link w:val="Rubrik1"/>
    <w:uiPriority w:val="9"/>
    <w:rsid w:val="00D54B9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v-SE" w:eastAsia="sv-SE"/>
    </w:rPr>
  </w:style>
  <w:style w:type="paragraph" w:styleId="Innehllsfrteckningsrubrik">
    <w:name w:val="TOC Heading"/>
    <w:basedOn w:val="Rubrik1"/>
    <w:next w:val="Normal"/>
    <w:uiPriority w:val="39"/>
    <w:unhideWhenUsed/>
    <w:qFormat/>
    <w:rsid w:val="00D54B97"/>
    <w:pPr>
      <w:spacing w:line="259" w:lineRule="auto"/>
      <w:outlineLvl w:val="9"/>
    </w:pPr>
    <w:rPr>
      <w:lang w:val="en-US" w:eastAsia="en-US"/>
    </w:rPr>
  </w:style>
  <w:style w:type="paragraph" w:styleId="Innehll1">
    <w:name w:val="toc 1"/>
    <w:basedOn w:val="Normal"/>
    <w:next w:val="Normal"/>
    <w:autoRedefine/>
    <w:uiPriority w:val="39"/>
    <w:unhideWhenUsed/>
    <w:rsid w:val="00B233D4"/>
    <w:pPr>
      <w:spacing w:after="100"/>
    </w:pPr>
  </w:style>
  <w:style w:type="character" w:styleId="Hyperlnk">
    <w:name w:val="Hyperlink"/>
    <w:basedOn w:val="Standardstycketeckensnitt"/>
    <w:uiPriority w:val="99"/>
    <w:unhideWhenUsed/>
    <w:rsid w:val="00B233D4"/>
    <w:rPr>
      <w:color w:val="0563C1" w:themeColor="hyperlink"/>
      <w:u w:val="single"/>
    </w:rPr>
  </w:style>
  <w:style w:type="character" w:customStyle="1" w:styleId="Rubrik2Char">
    <w:name w:val="Rubrik 2 Char"/>
    <w:basedOn w:val="Standardstycketeckensnitt"/>
    <w:link w:val="Rubrik2"/>
    <w:uiPriority w:val="9"/>
    <w:rsid w:val="009775F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sv-SE" w:eastAsia="sv-SE"/>
    </w:rPr>
  </w:style>
  <w:style w:type="paragraph" w:styleId="Innehll2">
    <w:name w:val="toc 2"/>
    <w:basedOn w:val="Normal"/>
    <w:next w:val="Normal"/>
    <w:autoRedefine/>
    <w:uiPriority w:val="39"/>
    <w:unhideWhenUsed/>
    <w:rsid w:val="009775FC"/>
    <w:pPr>
      <w:spacing w:after="100"/>
      <w:ind w:left="240"/>
    </w:pPr>
  </w:style>
  <w:style w:type="paragraph" w:customStyle="1" w:styleId="Body">
    <w:name w:val="Body"/>
    <w:rsid w:val="009A330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en-GB"/>
    </w:rPr>
  </w:style>
  <w:style w:type="numbering" w:customStyle="1" w:styleId="Bullets">
    <w:name w:val="Bullets"/>
    <w:rsid w:val="009A3304"/>
    <w:pPr>
      <w:numPr>
        <w:numId w:val="10"/>
      </w:numPr>
    </w:pPr>
  </w:style>
  <w:style w:type="paragraph" w:styleId="Beskrivning">
    <w:name w:val="caption"/>
    <w:rsid w:val="00E66909"/>
    <w:pPr>
      <w:pBdr>
        <w:top w:val="nil"/>
        <w:left w:val="nil"/>
        <w:bottom w:val="nil"/>
        <w:right w:val="nil"/>
        <w:between w:val="nil"/>
        <w:bar w:val="nil"/>
      </w:pBdr>
      <w:suppressAutoHyphens/>
      <w:outlineLvl w:val="0"/>
    </w:pPr>
    <w:rPr>
      <w:rFonts w:cs="Calibri"/>
      <w:color w:val="000000"/>
      <w:sz w:val="36"/>
      <w:szCs w:val="36"/>
      <w:bdr w:val="nil"/>
      <w:lang w:val="en-US"/>
    </w:rPr>
  </w:style>
  <w:style w:type="paragraph" w:customStyle="1" w:styleId="q-text">
    <w:name w:val="q-text"/>
    <w:basedOn w:val="Normal"/>
    <w:rsid w:val="00ED76A8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37493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sv-SE" w:eastAsia="sv-SE"/>
    </w:rPr>
  </w:style>
  <w:style w:type="character" w:styleId="Stark">
    <w:name w:val="Strong"/>
    <w:basedOn w:val="Standardstycketeckensnitt"/>
    <w:uiPriority w:val="22"/>
    <w:qFormat/>
    <w:rsid w:val="00F849B2"/>
    <w:rPr>
      <w:b/>
      <w:bCs/>
    </w:rPr>
  </w:style>
  <w:style w:type="paragraph" w:styleId="Innehll3">
    <w:name w:val="toc 3"/>
    <w:basedOn w:val="Normal"/>
    <w:next w:val="Normal"/>
    <w:autoRedefine/>
    <w:uiPriority w:val="39"/>
    <w:unhideWhenUsed/>
    <w:rsid w:val="00F766DE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36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0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99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2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7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1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711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15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52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09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25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7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7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4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73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8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6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83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9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94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54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20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4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81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96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5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1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3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84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28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93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59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07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92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4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3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27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0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25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730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62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2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75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14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30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22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4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53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9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21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6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29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75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7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2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71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41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25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76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1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3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17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9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93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51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32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05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69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51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43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9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3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5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9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208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02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2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2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99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382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19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3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50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5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61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99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24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82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0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46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0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82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46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9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46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7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60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90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0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575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94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99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9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92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8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9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98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2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1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8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0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12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82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0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4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2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AC8EE387190A448256B7632A734EAA" ma:contentTypeVersion="28" ma:contentTypeDescription="Create a new document." ma:contentTypeScope="" ma:versionID="f19f4aa3109df22785a7aedefffcdd4f">
  <xsd:schema xmlns:xsd="http://www.w3.org/2001/XMLSchema" xmlns:xs="http://www.w3.org/2001/XMLSchema" xmlns:p="http://schemas.microsoft.com/office/2006/metadata/properties" xmlns:ns1="http://schemas.microsoft.com/sharepoint/v3" xmlns:ns2="be894aad-16cd-43ee-a61a-49484ffdbb8e" xmlns:ns3="281dec96-acba-4f2f-81b4-06458157fc7e" targetNamespace="http://schemas.microsoft.com/office/2006/metadata/properties" ma:root="true" ma:fieldsID="24f4919147e446390246bfb6fb66aaae" ns1:_="" ns2:_="" ns3:_="">
    <xsd:import namespace="http://schemas.microsoft.com/sharepoint/v3"/>
    <xsd:import namespace="be894aad-16cd-43ee-a61a-49484ffdbb8e"/>
    <xsd:import namespace="281dec96-acba-4f2f-81b4-06458157fc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94aad-16cd-43ee-a61a-49484ffdbb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56117af-336f-4034-a418-363b884b0cf9}" ma:internalName="TaxCatchAll" ma:showField="CatchAllData" ma:web="be894aad-16cd-43ee-a61a-49484ffdb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ec96-acba-4f2f-81b4-06458157fc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f13b964-e4aa-423e-b217-4a20f853fa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dec96-acba-4f2f-81b4-06458157fc7e">
      <Terms xmlns="http://schemas.microsoft.com/office/infopath/2007/PartnerControls"/>
    </lcf76f155ced4ddcb4097134ff3c332f>
    <TaxCatchAll xmlns="be894aad-16cd-43ee-a61a-49484ffdbb8e" xsi:nil="true"/>
    <MediaLengthInSeconds xmlns="281dec96-acba-4f2f-81b4-06458157fc7e" xsi:nil="true"/>
    <SharedWithUsers xmlns="be894aad-16cd-43ee-a61a-49484ffdbb8e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1A28FA0-778A-454E-B20A-A06B033A5923}"/>
</file>

<file path=customXml/itemProps2.xml><?xml version="1.0" encoding="utf-8"?>
<ds:datastoreItem xmlns:ds="http://schemas.openxmlformats.org/officeDocument/2006/customXml" ds:itemID="{6BDBF54E-DB0E-4AAF-9558-9FCA1D765E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EBF02-0799-45D6-9701-6B60741930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5E096F-CA00-4123-ACE2-DFEFB65A41CE}">
  <ds:schemaRefs>
    <ds:schemaRef ds:uri="http://schemas.microsoft.com/office/2006/metadata/properties"/>
    <ds:schemaRef ds:uri="http://schemas.microsoft.com/office/infopath/2007/PartnerControls"/>
    <ds:schemaRef ds:uri="281dec96-acba-4f2f-81b4-06458157fc7e"/>
    <ds:schemaRef ds:uri="be894aad-16cd-43ee-a61a-49484ffdbb8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932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"Egain Group AB</dc:creator>
  <cp:keywords/>
  <dc:description/>
  <cp:lastModifiedBy>Martin Eksberg</cp:lastModifiedBy>
  <cp:revision>83</cp:revision>
  <cp:lastPrinted>2020-09-07T09:44:00Z</cp:lastPrinted>
  <dcterms:created xsi:type="dcterms:W3CDTF">2022-06-29T07:00:00Z</dcterms:created>
  <dcterms:modified xsi:type="dcterms:W3CDTF">2025-12-09T18:18:00Z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0x010100ECAC8EE387190A448256B7632A734EAA</vt:lpwstr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GrammarlyDocumentId">
    <vt:lpwstr>79a6b7ece6db7de4b83b177a2a48d53b609c90a8ce571910f954b9bb4bf68182</vt:lpwstr>
  </property>
  <property fmtid="{D5CDD505-2E9C-101B-9397-08002B2CF9AE}" pid="11" name="ClassificationContentMarkingHeaderShapeIds">
    <vt:lpwstr>6b88f701,4620a66d,70c05fb9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Kiona Internal</vt:lpwstr>
  </property>
  <property fmtid="{D5CDD505-2E9C-101B-9397-08002B2CF9AE}" pid="14" name="MSIP_Label_b1ba1063-5950-4c34-b5ca-008e6787652f_Enabled">
    <vt:lpwstr>true</vt:lpwstr>
  </property>
  <property fmtid="{D5CDD505-2E9C-101B-9397-08002B2CF9AE}" pid="15" name="MSIP_Label_b1ba1063-5950-4c34-b5ca-008e6787652f_SetDate">
    <vt:lpwstr>2025-12-09T17:15:31Z</vt:lpwstr>
  </property>
  <property fmtid="{D5CDD505-2E9C-101B-9397-08002B2CF9AE}" pid="16" name="MSIP_Label_b1ba1063-5950-4c34-b5ca-008e6787652f_Method">
    <vt:lpwstr>Standard</vt:lpwstr>
  </property>
  <property fmtid="{D5CDD505-2E9C-101B-9397-08002B2CF9AE}" pid="17" name="MSIP_Label_b1ba1063-5950-4c34-b5ca-008e6787652f_Name">
    <vt:lpwstr>Internal</vt:lpwstr>
  </property>
  <property fmtid="{D5CDD505-2E9C-101B-9397-08002B2CF9AE}" pid="18" name="MSIP_Label_b1ba1063-5950-4c34-b5ca-008e6787652f_SiteId">
    <vt:lpwstr>3ea60851-e021-49ab-9c1c-b9a1dad1eacc</vt:lpwstr>
  </property>
  <property fmtid="{D5CDD505-2E9C-101B-9397-08002B2CF9AE}" pid="19" name="MSIP_Label_b1ba1063-5950-4c34-b5ca-008e6787652f_ActionId">
    <vt:lpwstr>caa3cdc9-00dc-4fe8-b644-5f6223c88c80</vt:lpwstr>
  </property>
  <property fmtid="{D5CDD505-2E9C-101B-9397-08002B2CF9AE}" pid="20" name="MSIP_Label_b1ba1063-5950-4c34-b5ca-008e6787652f_ContentBits">
    <vt:lpwstr>1</vt:lpwstr>
  </property>
  <property fmtid="{D5CDD505-2E9C-101B-9397-08002B2CF9AE}" pid="21" name="MSIP_Label_b1ba1063-5950-4c34-b5ca-008e6787652f_Tag">
    <vt:lpwstr>10, 3, 0, 1</vt:lpwstr>
  </property>
  <property fmtid="{D5CDD505-2E9C-101B-9397-08002B2CF9AE}" pid="23" name="docLang">
    <vt:lpwstr>sv</vt:lpwstr>
  </property>
</Properties>
</file>