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Sjekkliste – Teknisk og elektrisk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sikre at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-visualiseringen vi leverer er korrekt, trenger vi å motta tilstrekkelig og nøyaktig dokumentasjon.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Signalene er ofte spredt over mange undersentraler.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kan gruppere signaler etter plassering, system, fagfelt eller signaltype. Se IWMAC MAL 02 – Tekniske signaler.xltx for oppsett av underlag.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Teknisk og elektrisk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 har oversendt liste over alle tekniske signaler som skal legges frem i IWMAC-skjermbilder.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 har avklart med Kiona hvordan signaler skal grupperes for presentasjon.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Oversendt dokumentasjon inneholder all informasjon som etterspurt i dette dokumentet.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Parametere er navngitt likt som i parameterlister.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sjekkliste for kommunikasjonsprotokoll er ivaretatt.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ekstrafunksjoner som værprognose, effektvakt, måleverdidistribusjon, alarmfunksjoner og lignende fremkommer i skriftlig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å bestille smarte funksjoner om nødvendig.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