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3.3 IWMAC Liste de contrôle – Commande de pièce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Pour que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puisse s'assurer que la visualisation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que nous fournissons est correcte, nous avons besoin de recevoir une documentation suffisante et précise.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Pour créer les images d'écran,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a besoin de plans d'étage précis du bâtiment au format dwg.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Liste de contrôle – Commande de pièce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N° système:___________ Appareil:___________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Point de contrôle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Explication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Effectué (Oui/Non)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Une liste de pièces avec des types de pièces et une liste de toutes les pièces des différents types de pièces a été préparée et soumise à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Un accord a été conclu avec Kiona sur les valeurs à afficher dans les pop-ups.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Les plans d'étage ont été soumis dans le format décrit et permettant la suppression facile des informations non souhaitées.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 documentation soumise contient toutes les informations demandées dans ce document.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Les paramètres portent les mêmes noms que dans les listes de paramètres.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Les points de la liste de contrôle pour le protocole de communication ont été traités.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Les éventuelles demandes de visualisation des fonctions de forçage ont été soumises (rayer si non applicable).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Les éventuelles fonctions supplémentaires telles que prévisions météorologiques, surveillance de puissance, distribution de valeurs mesurées, fonctions d'alarme et similaires figurent dans la documentation écrite.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N'oubliez pas de commander des fonctions intelligentes si nécessaire.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Un accord a été conclu avec Kiona sur la répartition des IWMAC calendrier de supervisions. Normalement, il y a un calendrier de supervision par étage.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