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3.3 IWMAC Tarkistuslista – Huoneohjaus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Jotta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varmistaa, että toimittamamme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-visualisointi on oikea, meidän on saatava riittävä ja tarkka dokumentaatio.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Näyttökuvien luomiseksi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tarvitsee tarkat pohjapiirustukset rakennuksesta dwg-muodossa.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Tarkistuslista – Huoneohjaus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Järjestelmänro.:___________ Laite:___________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Tarkistuspiste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Selitys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Tehty (Kyllä/Ei)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Huoneluettelo huonetyyppeineen ja lista kaikista eri huonetyypeistä on laadittu ja toimitettu Kionalle.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Kionan kanssa on selvitetty, mitä arvoja näytetään ponnahdusikkunoissa.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Pohjapiirustukset on toimitettu kuvatussa muodossa ja siten, että ei-toivotut tiedot voidaan helposti poistaa.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Toimitettu dokumentaatio sisältää kaikki tässä asiakirjassa pyydetyt tiedot.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Parametrit on nimetty samoin kuin parametrilistoissa.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Viestintäprotokollan tarkistuslistan kohdat on käsitelty.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Mahdolliset toiveet yliohjausfunktioiden visualisoinnista on toimitettu (merkitse viiva, jos ei sovellu).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Mahdolliset lisätoiminnot, kuten sääennuste, tehovalvonta, mittausarvojen jakelu, hälytystoiminnot ja vastaavat, on esitetty kirjallisessa aineistossa.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Muista tilata älykkäät toiminnot tarvittaessa.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Kionan kanssa on selvitetty jako IWMAC yläjärjestelmän kalenteriille. Normaalisti yksi yläjärjestelmän kalenteri per kerros.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